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E765" w14:textId="22E0BFCF" w:rsidR="00DD54D7" w:rsidRPr="00C84BA1" w:rsidRDefault="00C84BA1">
      <w:pPr>
        <w:rPr>
          <w:b/>
          <w:bCs/>
        </w:rPr>
      </w:pPr>
      <w:r w:rsidRPr="00C84BA1">
        <w:rPr>
          <w:b/>
          <w:bCs/>
        </w:rPr>
        <w:t>Logistika a distribuce regionálních potravin v JMK</w:t>
      </w:r>
    </w:p>
    <w:p w14:paraId="569FA7EB" w14:textId="6CFF34D4" w:rsidR="00872D7C" w:rsidRDefault="00872D7C" w:rsidP="005B2413">
      <w:r>
        <w:t>Seminář - workshop</w:t>
      </w:r>
    </w:p>
    <w:p w14:paraId="1817D609" w14:textId="221BF3DF" w:rsidR="005B2413" w:rsidRDefault="00962DC6" w:rsidP="005B2413">
      <w:r>
        <w:t>Místo: KrÚ JMK, Cejl 73, Brno</w:t>
      </w:r>
      <w:r w:rsidR="005B2413" w:rsidRPr="005B2413">
        <w:br/>
      </w:r>
      <w:r w:rsidR="005B2413" w:rsidRPr="005B2413">
        <w:rPr>
          <w:b/>
          <w:bCs/>
        </w:rPr>
        <w:t>Datum konání:</w:t>
      </w:r>
      <w:r w:rsidR="005B2413" w:rsidRPr="005B2413">
        <w:t xml:space="preserve"> 5. 2. 2026</w:t>
      </w:r>
      <w:r w:rsidR="005B2413" w:rsidRPr="005B2413">
        <w:br/>
      </w:r>
      <w:r w:rsidR="005B2413" w:rsidRPr="005B2413">
        <w:rPr>
          <w:b/>
          <w:bCs/>
        </w:rPr>
        <w:t>Pořadatel:</w:t>
      </w:r>
      <w:r w:rsidR="005B2413" w:rsidRPr="005B2413">
        <w:t xml:space="preserve"> Jihomoravský kraj – Odbor regionálního rozvoje, Oddělení rozvoje venkova a zemědělství</w:t>
      </w:r>
      <w:r w:rsidR="005B2413" w:rsidRPr="005B2413">
        <w:br/>
      </w:r>
      <w:r w:rsidR="005B2413" w:rsidRPr="005B2413">
        <w:rPr>
          <w:b/>
          <w:bCs/>
        </w:rPr>
        <w:t>Účastníci:</w:t>
      </w:r>
      <w:r w:rsidR="005B2413" w:rsidRPr="005B2413">
        <w:t xml:space="preserve"> zástupci kraje, </w:t>
      </w:r>
      <w:r w:rsidR="008E38A6">
        <w:t xml:space="preserve">obcí, </w:t>
      </w:r>
      <w:r w:rsidR="00645CB0">
        <w:t xml:space="preserve">svazku obcí, </w:t>
      </w:r>
      <w:r w:rsidR="008E38A6">
        <w:t xml:space="preserve">MAS, </w:t>
      </w:r>
      <w:r w:rsidR="005B2413" w:rsidRPr="005B2413">
        <w:t>škol, školních jídelen, zemědělců</w:t>
      </w:r>
      <w:r w:rsidR="00B92B38">
        <w:t xml:space="preserve"> </w:t>
      </w:r>
      <w:r w:rsidR="001A03FC">
        <w:t>-</w:t>
      </w:r>
      <w:r w:rsidR="00B92B38">
        <w:t xml:space="preserve"> </w:t>
      </w:r>
      <w:r w:rsidR="005B2413" w:rsidRPr="005B2413">
        <w:t>producentů</w:t>
      </w:r>
      <w:r w:rsidR="00160320">
        <w:t xml:space="preserve"> (vit prezenční listi</w:t>
      </w:r>
      <w:r w:rsidR="001A03FC">
        <w:t>n</w:t>
      </w:r>
      <w:r w:rsidR="00160320">
        <w:t>a)</w:t>
      </w:r>
      <w:r w:rsidR="005B2413" w:rsidRPr="005B2413">
        <w:br/>
      </w:r>
      <w:r w:rsidR="005B2413" w:rsidRPr="005B2413">
        <w:rPr>
          <w:b/>
          <w:bCs/>
        </w:rPr>
        <w:t>Účel semináře:</w:t>
      </w:r>
      <w:r w:rsidR="005B2413" w:rsidRPr="005B2413">
        <w:t xml:space="preserve"> hledat cesty ke zkrácení dodavatelských řetězců a posílení distribuce lokálních potravin do školního stravování</w:t>
      </w:r>
    </w:p>
    <w:p w14:paraId="71D9D86C" w14:textId="6A554FAA" w:rsidR="00A0478A" w:rsidRPr="005B2413" w:rsidRDefault="00A0478A" w:rsidP="005B2413">
      <w:r>
        <w:t xml:space="preserve">Moderování – M. </w:t>
      </w:r>
      <w:r w:rsidR="009E01D2">
        <w:t>B</w:t>
      </w:r>
      <w:r>
        <w:t>ajgart</w:t>
      </w:r>
      <w:r w:rsidR="009E01D2">
        <w:t>, Živý region</w:t>
      </w:r>
    </w:p>
    <w:p w14:paraId="657ACB45" w14:textId="77777777" w:rsidR="005B2413" w:rsidRPr="005B2413" w:rsidRDefault="00000000" w:rsidP="005B2413">
      <w:r>
        <w:pict w14:anchorId="55A65C3A">
          <v:rect id="_x0000_i1025" style="width:0;height:1.5pt" o:hralign="center" o:hrstd="t" o:hr="t" fillcolor="#a0a0a0" stroked="f"/>
        </w:pict>
      </w:r>
    </w:p>
    <w:p w14:paraId="32D4F228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1. Úvod</w:t>
      </w:r>
    </w:p>
    <w:p w14:paraId="2E5AA513" w14:textId="77777777" w:rsidR="005B2413" w:rsidRPr="005B2413" w:rsidRDefault="005B2413" w:rsidP="005B2413">
      <w:r w:rsidRPr="005B2413">
        <w:t>Setkání bylo zaměřeno na sdílení zkušeností, příkladů dobré praxe a možností, jak efektivněji zapojit lokální producenty do dodávek pro školní jídelny v Jihomoravském kraji. Diskuse se opírala o data, existující projekty i zahraniční inspirace.</w:t>
      </w:r>
    </w:p>
    <w:p w14:paraId="667B9ABF" w14:textId="77777777" w:rsidR="005B2413" w:rsidRPr="005B2413" w:rsidRDefault="00000000" w:rsidP="005B2413">
      <w:r>
        <w:pict w14:anchorId="6A2D11A8">
          <v:rect id="_x0000_i1026" style="width:0;height:1.5pt" o:hralign="center" o:hrstd="t" o:hr="t" fillcolor="#a0a0a0" stroked="f"/>
        </w:pict>
      </w:r>
    </w:p>
    <w:p w14:paraId="2EEC9137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2. Představené příklady a inspirace</w:t>
      </w:r>
    </w:p>
    <w:p w14:paraId="448BC02D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2.1. Francie – příklad z Dordogne</w:t>
      </w:r>
    </w:p>
    <w:p w14:paraId="405845FB" w14:textId="2A2F8296" w:rsidR="005B2413" w:rsidRPr="005B2413" w:rsidRDefault="005B2413" w:rsidP="005B2413">
      <w:pPr>
        <w:numPr>
          <w:ilvl w:val="0"/>
          <w:numId w:val="3"/>
        </w:numPr>
      </w:pPr>
      <w:r w:rsidRPr="005B2413">
        <w:t xml:space="preserve">V regionu Dordogne byla vytvořena </w:t>
      </w:r>
      <w:r w:rsidRPr="005B2413">
        <w:rPr>
          <w:b/>
          <w:bCs/>
        </w:rPr>
        <w:t>logistická firma založená krajem</w:t>
      </w:r>
      <w:r w:rsidRPr="005B2413">
        <w:t xml:space="preserve">, která umožnila efektivní distribuci regionálních produktů. </w:t>
      </w:r>
    </w:p>
    <w:p w14:paraId="15817A8A" w14:textId="7BB180D7" w:rsidR="005B2413" w:rsidRPr="005B2413" w:rsidRDefault="005B2413" w:rsidP="005B2413">
      <w:pPr>
        <w:numPr>
          <w:ilvl w:val="0"/>
          <w:numId w:val="3"/>
        </w:numPr>
      </w:pPr>
      <w:r w:rsidRPr="005B2413">
        <w:t xml:space="preserve">Ve správní radě dnes zůstává </w:t>
      </w:r>
      <w:r w:rsidRPr="005B2413">
        <w:rPr>
          <w:b/>
          <w:bCs/>
        </w:rPr>
        <w:t>jen jeden zástupce departmentu</w:t>
      </w:r>
      <w:r w:rsidRPr="005B2413">
        <w:t xml:space="preserve">, ostatní rozhodovací panely jsou rozděleny mezi zástupce škol a zemědělců, kteří se podílí na dohodách o cenách. </w:t>
      </w:r>
    </w:p>
    <w:p w14:paraId="2346B722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2.2. České příklady</w:t>
      </w:r>
    </w:p>
    <w:p w14:paraId="6AEC5343" w14:textId="63A8BBD4" w:rsidR="005B2413" w:rsidRPr="005B2413" w:rsidRDefault="005B2413" w:rsidP="005B2413">
      <w:pPr>
        <w:numPr>
          <w:ilvl w:val="0"/>
          <w:numId w:val="4"/>
        </w:numPr>
      </w:pPr>
      <w:r w:rsidRPr="005B2413">
        <w:rPr>
          <w:b/>
          <w:bCs/>
        </w:rPr>
        <w:t>Odbytové družstvo Sady svatého Prokopa</w:t>
      </w:r>
      <w:r w:rsidRPr="005B2413">
        <w:t xml:space="preserve"> – fungující model spolupráce producentů. </w:t>
      </w:r>
    </w:p>
    <w:p w14:paraId="07432F39" w14:textId="321F8112" w:rsidR="005B2413" w:rsidRPr="005B2413" w:rsidRDefault="005B2413" w:rsidP="005B2413">
      <w:pPr>
        <w:numPr>
          <w:ilvl w:val="0"/>
          <w:numId w:val="4"/>
        </w:numPr>
      </w:pPr>
      <w:r w:rsidRPr="005B2413">
        <w:rPr>
          <w:b/>
          <w:bCs/>
        </w:rPr>
        <w:t>Ovocentrum V plus V s.r.o.</w:t>
      </w:r>
      <w:r w:rsidRPr="005B2413">
        <w:t xml:space="preserve"> – soukromá firma specializovaná na logistiku potravin.</w:t>
      </w:r>
    </w:p>
    <w:p w14:paraId="3777572E" w14:textId="77777777" w:rsidR="005B2413" w:rsidRPr="005B2413" w:rsidRDefault="00000000" w:rsidP="005B2413">
      <w:r>
        <w:pict w14:anchorId="5E0B4C25">
          <v:rect id="_x0000_i1027" style="width:0;height:1.5pt" o:hralign="center" o:hrstd="t" o:hr="t" fillcolor="#a0a0a0" stroked="f"/>
        </w:pict>
      </w:r>
    </w:p>
    <w:p w14:paraId="78583F66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3. Klíčové úkoly a doporučení pro budování systému lokální distribuce</w:t>
      </w:r>
    </w:p>
    <w:p w14:paraId="6C851507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3.1. Kroky identifikované na semináři</w:t>
      </w:r>
    </w:p>
    <w:p w14:paraId="58EACBD7" w14:textId="39068F85" w:rsidR="005B2413" w:rsidRPr="005B2413" w:rsidRDefault="005B2413" w:rsidP="005B2413">
      <w:pPr>
        <w:numPr>
          <w:ilvl w:val="0"/>
          <w:numId w:val="5"/>
        </w:numPr>
      </w:pPr>
      <w:r w:rsidRPr="005B2413">
        <w:rPr>
          <w:b/>
          <w:bCs/>
        </w:rPr>
        <w:lastRenderedPageBreak/>
        <w:t>Mapování jídelen a producentů</w:t>
      </w:r>
      <w:r w:rsidRPr="005B2413">
        <w:t xml:space="preserve"> – vytvoření databáze či mapové vrstvy</w:t>
      </w:r>
      <w:r w:rsidR="00312779">
        <w:t xml:space="preserve"> v již existující </w:t>
      </w:r>
      <w:r w:rsidR="00F478CD">
        <w:t xml:space="preserve">mapě regionálních producentů – </w:t>
      </w:r>
      <w:r w:rsidR="00C14B15">
        <w:t xml:space="preserve">Cílem = </w:t>
      </w:r>
      <w:r w:rsidR="00F478CD">
        <w:t>vzájemná informovanost</w:t>
      </w:r>
      <w:r w:rsidRPr="005B2413">
        <w:t xml:space="preserve">. </w:t>
      </w:r>
    </w:p>
    <w:p w14:paraId="488499D0" w14:textId="47593565" w:rsidR="005B2413" w:rsidRDefault="005B2413" w:rsidP="005B2413">
      <w:pPr>
        <w:numPr>
          <w:ilvl w:val="0"/>
          <w:numId w:val="5"/>
        </w:numPr>
      </w:pPr>
      <w:r w:rsidRPr="005B2413">
        <w:rPr>
          <w:b/>
          <w:bCs/>
        </w:rPr>
        <w:t>Informování a zapojení lokálních autorit</w:t>
      </w:r>
      <w:r w:rsidRPr="005B2413">
        <w:t xml:space="preserve"> – důraz na získání politické i institucionální podpory</w:t>
      </w:r>
      <w:r w:rsidR="00C14B15">
        <w:t xml:space="preserve"> regionu i obcí</w:t>
      </w:r>
      <w:r w:rsidRPr="005B2413">
        <w:t xml:space="preserve">. </w:t>
      </w:r>
    </w:p>
    <w:p w14:paraId="53130355" w14:textId="1309C498" w:rsidR="00821D87" w:rsidRPr="005B2413" w:rsidRDefault="00821D87" w:rsidP="00821D87">
      <w:pPr>
        <w:numPr>
          <w:ilvl w:val="1"/>
          <w:numId w:val="5"/>
        </w:numPr>
      </w:pPr>
      <w:r w:rsidRPr="00471058">
        <w:t xml:space="preserve">Ve městě </w:t>
      </w:r>
      <w:r w:rsidR="00977DDF" w:rsidRPr="00977DDF">
        <w:rPr>
          <w:b/>
          <w:bCs/>
        </w:rPr>
        <w:t>Jičín</w:t>
      </w:r>
      <w:r w:rsidRPr="00471058">
        <w:t xml:space="preserve"> političtí představitelé sepsali „strategii“ na půl A4, kde definovali záměr využívat </w:t>
      </w:r>
      <w:r w:rsidR="00471058" w:rsidRPr="00471058">
        <w:t>lokální produkty ve veřejném stravování</w:t>
      </w:r>
    </w:p>
    <w:p w14:paraId="220DAC89" w14:textId="20A08848" w:rsidR="005B2413" w:rsidRDefault="005B2413" w:rsidP="005B2413">
      <w:pPr>
        <w:numPr>
          <w:ilvl w:val="0"/>
          <w:numId w:val="5"/>
        </w:numPr>
      </w:pPr>
      <w:r w:rsidRPr="005B2413">
        <w:rPr>
          <w:b/>
          <w:bCs/>
        </w:rPr>
        <w:t>Budování vazeb mezi školami, producenty a logistickými firmami.</w:t>
      </w:r>
      <w:r w:rsidRPr="005B2413">
        <w:t xml:space="preserve"> </w:t>
      </w:r>
      <w:r>
        <w:t xml:space="preserve">Možnost zřízení </w:t>
      </w:r>
      <w:r w:rsidR="00DD3F12">
        <w:t xml:space="preserve">el. </w:t>
      </w:r>
      <w:r>
        <w:t>tržiště</w:t>
      </w:r>
    </w:p>
    <w:p w14:paraId="22902000" w14:textId="59938239" w:rsidR="007B23DE" w:rsidRPr="005B2413" w:rsidRDefault="007B23DE" w:rsidP="007B23DE">
      <w:pPr>
        <w:numPr>
          <w:ilvl w:val="1"/>
          <w:numId w:val="5"/>
        </w:numPr>
      </w:pPr>
      <w:r w:rsidRPr="007B23DE">
        <w:t>V Jihočeském i Královehradeckém kraji má tržiště na starost KrÚ</w:t>
      </w:r>
    </w:p>
    <w:p w14:paraId="01A0D3CC" w14:textId="01BDE3FD" w:rsidR="005B2413" w:rsidRPr="005B2413" w:rsidRDefault="005B2413" w:rsidP="005B2413">
      <w:pPr>
        <w:numPr>
          <w:ilvl w:val="0"/>
          <w:numId w:val="5"/>
        </w:numPr>
      </w:pPr>
      <w:r w:rsidRPr="005B2413">
        <w:rPr>
          <w:b/>
          <w:bCs/>
        </w:rPr>
        <w:t>Postupné zvyšování počtu zapojených účastníků</w:t>
      </w:r>
      <w:r w:rsidRPr="005B2413">
        <w:t xml:space="preserve"> – producentů i odběratelů. </w:t>
      </w:r>
    </w:p>
    <w:p w14:paraId="11E9EC4A" w14:textId="71FEE36C" w:rsidR="005B2413" w:rsidRPr="005B2413" w:rsidRDefault="005B2413" w:rsidP="005B2413">
      <w:pPr>
        <w:numPr>
          <w:ilvl w:val="0"/>
          <w:numId w:val="5"/>
        </w:numPr>
      </w:pPr>
      <w:r w:rsidRPr="005B2413">
        <w:rPr>
          <w:b/>
          <w:bCs/>
        </w:rPr>
        <w:t>Podpora logistiky</w:t>
      </w:r>
      <w:r w:rsidRPr="005B2413">
        <w:t xml:space="preserve"> – pomoci producentům překonat překážky v dopravě a distribuci. </w:t>
      </w:r>
    </w:p>
    <w:p w14:paraId="52FA7096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3.2. Motivace a osvěta</w:t>
      </w:r>
    </w:p>
    <w:p w14:paraId="6CBE05E7" w14:textId="123FA530" w:rsidR="005B2413" w:rsidRPr="005B2413" w:rsidRDefault="005B2413" w:rsidP="005B2413">
      <w:pPr>
        <w:numPr>
          <w:ilvl w:val="0"/>
          <w:numId w:val="6"/>
        </w:numPr>
      </w:pPr>
      <w:r w:rsidRPr="005B2413">
        <w:t xml:space="preserve">Diskutována byla možnost </w:t>
      </w:r>
      <w:r w:rsidRPr="005B2413">
        <w:rPr>
          <w:b/>
          <w:bCs/>
        </w:rPr>
        <w:t>motivačních prvků pro vedoucí jídelen</w:t>
      </w:r>
      <w:r w:rsidRPr="005B2413">
        <w:t>, například formou benefitů; nejde o nařízení, ale pozitivní pobídku („my bychom byli rádi</w:t>
      </w:r>
      <w:r>
        <w:t>, aby bylo více těchto druhů výrobků</w:t>
      </w:r>
      <w:r w:rsidRPr="005B2413">
        <w:t>“</w:t>
      </w:r>
      <w:r>
        <w:t xml:space="preserve">, </w:t>
      </w:r>
      <w:r w:rsidR="00F27ADE">
        <w:t>forma bonusu</w:t>
      </w:r>
      <w:r>
        <w:t xml:space="preserve"> pro vedoucí jídelny, která na konci roku měla největší podíl lokálních potravin)</w:t>
      </w:r>
      <w:r w:rsidRPr="005B2413">
        <w:t xml:space="preserve">. </w:t>
      </w:r>
    </w:p>
    <w:p w14:paraId="50F55FD6" w14:textId="319A9B6D" w:rsidR="005B2413" w:rsidRDefault="005B2413" w:rsidP="005B2413">
      <w:pPr>
        <w:numPr>
          <w:ilvl w:val="0"/>
          <w:numId w:val="6"/>
        </w:numPr>
      </w:pPr>
      <w:r w:rsidRPr="005B2413">
        <w:t xml:space="preserve">Doporučeno využívat </w:t>
      </w:r>
      <w:r w:rsidRPr="005B2413">
        <w:rPr>
          <w:b/>
          <w:bCs/>
        </w:rPr>
        <w:t>sociální sítě pro síťování</w:t>
      </w:r>
      <w:r w:rsidRPr="005B2413">
        <w:t xml:space="preserve"> mezi školami a zemědělci. </w:t>
      </w:r>
    </w:p>
    <w:p w14:paraId="011AB330" w14:textId="516CAC7C" w:rsidR="005B2413" w:rsidRPr="005B2413" w:rsidRDefault="005B2413" w:rsidP="005B2413">
      <w:pPr>
        <w:numPr>
          <w:ilvl w:val="1"/>
          <w:numId w:val="6"/>
        </w:numPr>
      </w:pPr>
      <w:r>
        <w:t>otázkou kdo by je spravoval?</w:t>
      </w:r>
    </w:p>
    <w:p w14:paraId="706A6463" w14:textId="77777777" w:rsidR="005B2413" w:rsidRPr="005B2413" w:rsidRDefault="00000000" w:rsidP="005B2413">
      <w:r>
        <w:pict w14:anchorId="727519C7">
          <v:rect id="_x0000_i1028" style="width:0;height:1.5pt" o:hralign="center" o:hrstd="t" o:hr="t" fillcolor="#a0a0a0" stroked="f"/>
        </w:pict>
      </w:r>
    </w:p>
    <w:p w14:paraId="3C9A2D64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4. Data o školním stravování v Jihomoravském kraji</w:t>
      </w:r>
    </w:p>
    <w:p w14:paraId="01CC1FE3" w14:textId="0998CEE0" w:rsidR="005B2413" w:rsidRPr="005B2413" w:rsidRDefault="005B2413" w:rsidP="005B2413">
      <w:pPr>
        <w:numPr>
          <w:ilvl w:val="0"/>
          <w:numId w:val="7"/>
        </w:numPr>
      </w:pPr>
      <w:r w:rsidRPr="005B2413">
        <w:rPr>
          <w:b/>
          <w:bCs/>
        </w:rPr>
        <w:t>1 270 zařízení školního stravování</w:t>
      </w:r>
      <w:r w:rsidRPr="005B2413">
        <w:t xml:space="preserve"> </w:t>
      </w:r>
    </w:p>
    <w:p w14:paraId="0EEFF0AE" w14:textId="77777777" w:rsidR="005B2413" w:rsidRPr="005B2413" w:rsidRDefault="005B2413" w:rsidP="005B2413">
      <w:pPr>
        <w:numPr>
          <w:ilvl w:val="0"/>
          <w:numId w:val="7"/>
        </w:numPr>
      </w:pPr>
      <w:r w:rsidRPr="005B2413">
        <w:t xml:space="preserve">Z toho: </w:t>
      </w:r>
    </w:p>
    <w:p w14:paraId="25F0F2F2" w14:textId="77777777" w:rsidR="005B2413" w:rsidRPr="005B2413" w:rsidRDefault="005B2413" w:rsidP="005B2413">
      <w:pPr>
        <w:numPr>
          <w:ilvl w:val="1"/>
          <w:numId w:val="7"/>
        </w:numPr>
      </w:pPr>
      <w:r w:rsidRPr="005B2413">
        <w:rPr>
          <w:b/>
          <w:bCs/>
        </w:rPr>
        <w:t>761 školních jídelen</w:t>
      </w:r>
    </w:p>
    <w:p w14:paraId="27A4ED15" w14:textId="77777777" w:rsidR="005B2413" w:rsidRPr="005B2413" w:rsidRDefault="005B2413" w:rsidP="005B2413">
      <w:pPr>
        <w:numPr>
          <w:ilvl w:val="1"/>
          <w:numId w:val="7"/>
        </w:numPr>
      </w:pPr>
      <w:r w:rsidRPr="005B2413">
        <w:rPr>
          <w:b/>
          <w:bCs/>
        </w:rPr>
        <w:t>493 školních výdejen</w:t>
      </w:r>
    </w:p>
    <w:p w14:paraId="7D27F6D2" w14:textId="46451A7A" w:rsidR="005B2413" w:rsidRPr="005B2413" w:rsidRDefault="005B2413" w:rsidP="005B2413">
      <w:pPr>
        <w:numPr>
          <w:ilvl w:val="1"/>
          <w:numId w:val="7"/>
        </w:numPr>
      </w:pPr>
      <w:r w:rsidRPr="005B2413">
        <w:rPr>
          <w:b/>
          <w:bCs/>
        </w:rPr>
        <w:t>5 školních vývařoven</w:t>
      </w:r>
      <w:r w:rsidRPr="005B2413">
        <w:t xml:space="preserve"> </w:t>
      </w:r>
    </w:p>
    <w:p w14:paraId="0134DF56" w14:textId="64158F83" w:rsidR="005B2413" w:rsidRPr="005B2413" w:rsidRDefault="005B2413" w:rsidP="005B2413">
      <w:pPr>
        <w:numPr>
          <w:ilvl w:val="0"/>
          <w:numId w:val="7"/>
        </w:numPr>
      </w:pPr>
      <w:r w:rsidRPr="005B2413">
        <w:rPr>
          <w:b/>
          <w:bCs/>
        </w:rPr>
        <w:t>236 563 strávníků</w:t>
      </w:r>
      <w:r w:rsidRPr="005B2413">
        <w:t xml:space="preserve"> celkem. </w:t>
      </w:r>
    </w:p>
    <w:p w14:paraId="6468A242" w14:textId="7550556E" w:rsidR="005B2413" w:rsidRPr="005B2413" w:rsidRDefault="005B2413" w:rsidP="005B2413">
      <w:pPr>
        <w:numPr>
          <w:ilvl w:val="0"/>
          <w:numId w:val="7"/>
        </w:numPr>
      </w:pPr>
      <w:r w:rsidRPr="005B2413">
        <w:t>Účastníci se shodli, že tato velikost systému je příležitostí i výzvou – nutná je koordinace, postupný p</w:t>
      </w:r>
      <w:r w:rsidR="00977DDF">
        <w:t>roces</w:t>
      </w:r>
      <w:r w:rsidRPr="005B2413">
        <w:t xml:space="preserve"> a přesné cílení podpory.</w:t>
      </w:r>
    </w:p>
    <w:p w14:paraId="1D25AAC7" w14:textId="77777777" w:rsidR="005B2413" w:rsidRPr="005B2413" w:rsidRDefault="00000000" w:rsidP="005B2413">
      <w:r>
        <w:pict w14:anchorId="116AEE8B">
          <v:rect id="_x0000_i1029" style="width:0;height:1.5pt" o:hralign="center" o:hrstd="t" o:hr="t" fillcolor="#a0a0a0" stroked="f"/>
        </w:pict>
      </w:r>
    </w:p>
    <w:p w14:paraId="49154958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5. Konkrétní návrhy zaznamenané během semináře</w:t>
      </w:r>
    </w:p>
    <w:p w14:paraId="50AB7F86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lastRenderedPageBreak/>
        <w:t>5.1. Zlepšení informovanosti</w:t>
      </w:r>
    </w:p>
    <w:p w14:paraId="5E480741" w14:textId="08FEB47C" w:rsidR="005B2413" w:rsidRPr="005B2413" w:rsidRDefault="005B2413" w:rsidP="005B2413">
      <w:pPr>
        <w:numPr>
          <w:ilvl w:val="0"/>
          <w:numId w:val="8"/>
        </w:numPr>
      </w:pPr>
      <w:r w:rsidRPr="005B2413">
        <w:rPr>
          <w:b/>
          <w:bCs/>
        </w:rPr>
        <w:t>Zaslat školám seznam regionálních zemědělců a producentů</w:t>
      </w:r>
      <w:r w:rsidRPr="005B2413">
        <w:t>, kteří mají zájem o spolupráci.</w:t>
      </w:r>
      <w:r w:rsidR="00C50A9E" w:rsidRPr="005B2413">
        <w:t xml:space="preserve"> </w:t>
      </w:r>
    </w:p>
    <w:p w14:paraId="0C4B1EB6" w14:textId="678F7EE7" w:rsidR="005B2413" w:rsidRPr="005B2413" w:rsidRDefault="005B2413" w:rsidP="005B2413">
      <w:pPr>
        <w:numPr>
          <w:ilvl w:val="0"/>
          <w:numId w:val="8"/>
        </w:numPr>
      </w:pPr>
      <w:r w:rsidRPr="005B2413">
        <w:rPr>
          <w:b/>
          <w:bCs/>
        </w:rPr>
        <w:t>Vytvořit mapovou vrstvu</w:t>
      </w:r>
      <w:r w:rsidRPr="005B2413">
        <w:t xml:space="preserve"> v</w:t>
      </w:r>
      <w:r w:rsidR="00C50A9E">
        <w:t xml:space="preserve"> existujícím </w:t>
      </w:r>
      <w:r w:rsidRPr="005B2413">
        <w:t xml:space="preserve">GIS systému, která zobrazí relevantní jídelny. </w:t>
      </w:r>
    </w:p>
    <w:p w14:paraId="38E5D448" w14:textId="41B0EA36" w:rsidR="005B2413" w:rsidRPr="005B2413" w:rsidRDefault="005B2413" w:rsidP="005B2413">
      <w:pPr>
        <w:numPr>
          <w:ilvl w:val="0"/>
          <w:numId w:val="8"/>
        </w:numPr>
      </w:pPr>
      <w:r w:rsidRPr="005B2413">
        <w:t xml:space="preserve">Realizovat </w:t>
      </w:r>
      <w:r w:rsidRPr="005B2413">
        <w:rPr>
          <w:b/>
          <w:bCs/>
        </w:rPr>
        <w:t>průzkum poptávek jídelen</w:t>
      </w:r>
      <w:r w:rsidRPr="005B2413">
        <w:t xml:space="preserve"> po konkrétních komoditách. </w:t>
      </w:r>
    </w:p>
    <w:p w14:paraId="640D8F6B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5.2. Logistická řešení</w:t>
      </w:r>
    </w:p>
    <w:p w14:paraId="7743DDB9" w14:textId="48702210" w:rsidR="005B2413" w:rsidRPr="005B2413" w:rsidRDefault="005B2413" w:rsidP="005B2413">
      <w:pPr>
        <w:numPr>
          <w:ilvl w:val="0"/>
          <w:numId w:val="9"/>
        </w:numPr>
      </w:pPr>
      <w:r w:rsidRPr="005B2413">
        <w:t>Jeden z producentů (</w:t>
      </w:r>
      <w:r w:rsidR="00C50A9E">
        <w:t>Diamond</w:t>
      </w:r>
      <w:r w:rsidR="00DC5553">
        <w:t>f</w:t>
      </w:r>
      <w:r w:rsidR="00C50A9E">
        <w:t>ish</w:t>
      </w:r>
      <w:r w:rsidRPr="005B2413">
        <w:t xml:space="preserve">) uvedl, že </w:t>
      </w:r>
      <w:r w:rsidRPr="005B2413">
        <w:rPr>
          <w:b/>
          <w:bCs/>
        </w:rPr>
        <w:t>je schopen zajistit logistiku</w:t>
      </w:r>
      <w:r w:rsidRPr="005B2413">
        <w:t>, pokud bude dostupná vhodná dotační podpora.</w:t>
      </w:r>
    </w:p>
    <w:p w14:paraId="019E0AF5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5.3. Spolupráce s profesními organizacemi</w:t>
      </w:r>
    </w:p>
    <w:p w14:paraId="27972F2A" w14:textId="430169B5" w:rsidR="00C50A9E" w:rsidRDefault="005B2413" w:rsidP="005B2413">
      <w:pPr>
        <w:numPr>
          <w:ilvl w:val="0"/>
          <w:numId w:val="10"/>
        </w:numPr>
      </w:pPr>
      <w:r w:rsidRPr="005B2413">
        <w:t xml:space="preserve">Účastníci zmínili roli </w:t>
      </w:r>
      <w:r w:rsidRPr="005B2413">
        <w:rPr>
          <w:b/>
          <w:bCs/>
        </w:rPr>
        <w:t>Agrární komory</w:t>
      </w:r>
      <w:r w:rsidR="00F82823">
        <w:rPr>
          <w:b/>
          <w:bCs/>
        </w:rPr>
        <w:t xml:space="preserve"> nebo Asociace soukromého zemědělství</w:t>
      </w:r>
      <w:r w:rsidRPr="005B2413">
        <w:t>, zejména ve vytváření tlaku či motivace na zemědělce, aby se do systému zapojili (nikoliv formou donucení, ale partnerstvím).</w:t>
      </w:r>
    </w:p>
    <w:p w14:paraId="2716F926" w14:textId="3AFBC44E" w:rsidR="005B2413" w:rsidRPr="005B2413" w:rsidRDefault="00C50A9E" w:rsidP="00C50A9E">
      <w:pPr>
        <w:numPr>
          <w:ilvl w:val="1"/>
          <w:numId w:val="10"/>
        </w:numPr>
      </w:pPr>
      <w:r>
        <w:t>Příklad z Jihočeského tržiště, kdy RAK byla velmi iniciativní při jeho vzniku</w:t>
      </w:r>
      <w:r w:rsidRPr="005B2413">
        <w:t xml:space="preserve"> </w:t>
      </w:r>
    </w:p>
    <w:p w14:paraId="3760FDB9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5.4. Spolupráce krajů</w:t>
      </w:r>
    </w:p>
    <w:p w14:paraId="1EF27C29" w14:textId="7836CEAE" w:rsidR="005B2413" w:rsidRPr="005B2413" w:rsidRDefault="005B2413" w:rsidP="005B2413">
      <w:pPr>
        <w:numPr>
          <w:ilvl w:val="0"/>
          <w:numId w:val="11"/>
        </w:numPr>
      </w:pPr>
      <w:r w:rsidRPr="005B2413">
        <w:t xml:space="preserve">Sdílené informace o tom, že </w:t>
      </w:r>
      <w:r w:rsidRPr="005B2413">
        <w:rPr>
          <w:b/>
          <w:bCs/>
        </w:rPr>
        <w:t>Jihočeský a Královéhradecký kraj</w:t>
      </w:r>
      <w:r w:rsidRPr="005B2413">
        <w:t xml:space="preserve"> podobný proces organizují přes Jihomoravský kraj.</w:t>
      </w:r>
    </w:p>
    <w:p w14:paraId="5791F9E0" w14:textId="4FC0F57C" w:rsidR="005B2413" w:rsidRPr="005B2413" w:rsidRDefault="005B2413" w:rsidP="005B2413">
      <w:pPr>
        <w:numPr>
          <w:ilvl w:val="0"/>
          <w:numId w:val="11"/>
        </w:numPr>
      </w:pPr>
      <w:r w:rsidRPr="005B2413">
        <w:t xml:space="preserve">V Královéhradeckém kraji se zatím </w:t>
      </w:r>
      <w:r w:rsidRPr="005B2413">
        <w:rPr>
          <w:b/>
          <w:bCs/>
        </w:rPr>
        <w:t>neřeší</w:t>
      </w:r>
      <w:r w:rsidR="007564DF">
        <w:rPr>
          <w:b/>
          <w:bCs/>
        </w:rPr>
        <w:t xml:space="preserve"> omezení producentů</w:t>
      </w:r>
      <w:r w:rsidRPr="005B2413">
        <w:rPr>
          <w:b/>
          <w:bCs/>
        </w:rPr>
        <w:t xml:space="preserve"> územní hranic</w:t>
      </w:r>
      <w:r w:rsidR="007564DF">
        <w:rPr>
          <w:b/>
          <w:bCs/>
        </w:rPr>
        <w:t>í kraje</w:t>
      </w:r>
      <w:r w:rsidRPr="005B2413">
        <w:t xml:space="preserve"> a zapojení je flexibilnější</w:t>
      </w:r>
      <w:r w:rsidR="001D2EBD">
        <w:t xml:space="preserve"> než v Jihočeském, kde omezení exituje</w:t>
      </w:r>
      <w:r w:rsidRPr="005B2413">
        <w:t>.</w:t>
      </w:r>
    </w:p>
    <w:p w14:paraId="162BDD12" w14:textId="77777777" w:rsidR="005B2413" w:rsidRPr="005B2413" w:rsidRDefault="00000000" w:rsidP="005B2413">
      <w:r>
        <w:pict w14:anchorId="4E4DF8BA">
          <v:rect id="_x0000_i1030" style="width:0;height:1.5pt" o:hralign="center" o:hrstd="t" o:hr="t" fillcolor="#a0a0a0" stroked="f"/>
        </w:pict>
      </w:r>
    </w:p>
    <w:p w14:paraId="2BCCB516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6. Diskuse</w:t>
      </w:r>
    </w:p>
    <w:p w14:paraId="674BD3A6" w14:textId="77777777" w:rsidR="005B2413" w:rsidRPr="005B2413" w:rsidRDefault="005B2413" w:rsidP="005B2413">
      <w:r w:rsidRPr="005B2413">
        <w:t>Diskutovalo se zejména o:</w:t>
      </w:r>
    </w:p>
    <w:p w14:paraId="1559271B" w14:textId="77777777" w:rsidR="005B2413" w:rsidRPr="005B2413" w:rsidRDefault="005B2413" w:rsidP="005B2413">
      <w:pPr>
        <w:numPr>
          <w:ilvl w:val="0"/>
          <w:numId w:val="12"/>
        </w:numPr>
      </w:pPr>
      <w:r w:rsidRPr="005B2413">
        <w:t>způsobech, jak snížit logistickou zátěž producentů,</w:t>
      </w:r>
    </w:p>
    <w:p w14:paraId="183DF1DB" w14:textId="77777777" w:rsidR="005B2413" w:rsidRPr="005B2413" w:rsidRDefault="005B2413" w:rsidP="005B2413">
      <w:pPr>
        <w:numPr>
          <w:ilvl w:val="0"/>
          <w:numId w:val="12"/>
        </w:numPr>
      </w:pPr>
      <w:r w:rsidRPr="005B2413">
        <w:t>ekonomické motivaci a soudržnosti dodavatelského řetězce,</w:t>
      </w:r>
    </w:p>
    <w:p w14:paraId="1B741722" w14:textId="77777777" w:rsidR="005B2413" w:rsidRDefault="005B2413" w:rsidP="005B2413">
      <w:pPr>
        <w:numPr>
          <w:ilvl w:val="0"/>
          <w:numId w:val="12"/>
        </w:numPr>
      </w:pPr>
      <w:r w:rsidRPr="005B2413">
        <w:t>nutnosti systematického přístupu, který kombinuje komunikaci, data, logistiku a podporu aktérů.</w:t>
      </w:r>
    </w:p>
    <w:p w14:paraId="3296EFEF" w14:textId="3411A1B7" w:rsidR="00D337C6" w:rsidRPr="005B2413" w:rsidRDefault="008616A0" w:rsidP="005B2413">
      <w:pPr>
        <w:numPr>
          <w:ilvl w:val="0"/>
          <w:numId w:val="12"/>
        </w:numPr>
      </w:pPr>
      <w:r>
        <w:t>Na semináři se představili producenti, kteří mají zájem dodávat</w:t>
      </w:r>
      <w:r w:rsidR="00897186">
        <w:t xml:space="preserve"> školám</w:t>
      </w:r>
      <w:r w:rsidR="00160320">
        <w:t xml:space="preserve"> – Diamondfish – sumeček, Minimlé</w:t>
      </w:r>
      <w:r w:rsidR="0061764F">
        <w:t>kárna D</w:t>
      </w:r>
      <w:r w:rsidR="00F12931">
        <w:t>evět křížů</w:t>
      </w:r>
      <w:r w:rsidR="0061764F">
        <w:t xml:space="preserve"> – mléko a mléčné výrobky, farma Markových </w:t>
      </w:r>
      <w:r w:rsidR="00F12931">
        <w:t>–</w:t>
      </w:r>
      <w:r w:rsidR="0061764F">
        <w:t xml:space="preserve"> luštěniny</w:t>
      </w:r>
      <w:r w:rsidR="00F12931">
        <w:t>, Čerst</w:t>
      </w:r>
      <w:r w:rsidR="00AE017A">
        <w:t>v</w:t>
      </w:r>
      <w:r w:rsidR="00F12931">
        <w:t>ě utrženo - zelenina</w:t>
      </w:r>
    </w:p>
    <w:p w14:paraId="757D0D5C" w14:textId="77777777" w:rsidR="00AE017A" w:rsidRDefault="00AE017A" w:rsidP="005B2413"/>
    <w:p w14:paraId="2EA6F21A" w14:textId="77777777" w:rsidR="00AE017A" w:rsidRDefault="00AE017A" w:rsidP="005B2413"/>
    <w:p w14:paraId="5BBE0D45" w14:textId="77777777" w:rsidR="00AE017A" w:rsidRDefault="00AE017A" w:rsidP="005B2413"/>
    <w:p w14:paraId="4FA82C26" w14:textId="55A2A5C3" w:rsidR="005B2413" w:rsidRPr="005B2413" w:rsidRDefault="00000000" w:rsidP="005B2413">
      <w:r>
        <w:pict w14:anchorId="204BD42F">
          <v:rect id="_x0000_i1031" style="width:0;height:1.5pt" o:hralign="center" o:hrstd="t" o:hr="t" fillcolor="#a0a0a0" stroked="f"/>
        </w:pict>
      </w:r>
    </w:p>
    <w:p w14:paraId="01B27B82" w14:textId="77777777" w:rsidR="005B2413" w:rsidRPr="005B2413" w:rsidRDefault="005B2413" w:rsidP="005B2413">
      <w:pPr>
        <w:rPr>
          <w:b/>
          <w:bCs/>
        </w:rPr>
      </w:pPr>
      <w:r w:rsidRPr="005B2413">
        <w:rPr>
          <w:b/>
          <w:bCs/>
        </w:rPr>
        <w:t>Shrnutí semináře</w:t>
      </w:r>
    </w:p>
    <w:p w14:paraId="3738EB91" w14:textId="77777777" w:rsidR="005B2413" w:rsidRPr="005B2413" w:rsidRDefault="005B2413" w:rsidP="005B2413">
      <w:r w:rsidRPr="005B2413">
        <w:t>Seminář potvrdil, že v Jihomoravském kraji existuje silná vůle zkracovat dodavatelské řetězce a posilovat roli lokálních zemědělců ve školním stravování. K dosažení cílů je potřeba kombinace několika oblastí:</w:t>
      </w:r>
    </w:p>
    <w:p w14:paraId="1DB1DC24" w14:textId="77777777" w:rsidR="005B2413" w:rsidRPr="005B2413" w:rsidRDefault="005B2413" w:rsidP="005B2413">
      <w:pPr>
        <w:numPr>
          <w:ilvl w:val="0"/>
          <w:numId w:val="13"/>
        </w:numPr>
      </w:pPr>
      <w:r w:rsidRPr="005B2413">
        <w:rPr>
          <w:b/>
          <w:bCs/>
        </w:rPr>
        <w:t>koordinace a mapování</w:t>
      </w:r>
      <w:r w:rsidRPr="005B2413">
        <w:t>,</w:t>
      </w:r>
    </w:p>
    <w:p w14:paraId="4B571FFA" w14:textId="5FC7894C" w:rsidR="005B2413" w:rsidRPr="005B2413" w:rsidRDefault="005B2413" w:rsidP="005B2413">
      <w:pPr>
        <w:numPr>
          <w:ilvl w:val="0"/>
          <w:numId w:val="13"/>
        </w:numPr>
      </w:pPr>
      <w:r w:rsidRPr="005B2413">
        <w:rPr>
          <w:b/>
          <w:bCs/>
        </w:rPr>
        <w:t>motivace škol</w:t>
      </w:r>
      <w:r w:rsidR="000D7176">
        <w:rPr>
          <w:b/>
          <w:bCs/>
        </w:rPr>
        <w:t xml:space="preserve"> a jejich jídelen</w:t>
      </w:r>
      <w:r w:rsidRPr="005B2413">
        <w:t>,</w:t>
      </w:r>
    </w:p>
    <w:p w14:paraId="68729DEC" w14:textId="77777777" w:rsidR="005B2413" w:rsidRPr="005B2413" w:rsidRDefault="005B2413" w:rsidP="005B2413">
      <w:pPr>
        <w:numPr>
          <w:ilvl w:val="0"/>
          <w:numId w:val="13"/>
        </w:numPr>
      </w:pPr>
      <w:r w:rsidRPr="005B2413">
        <w:rPr>
          <w:b/>
          <w:bCs/>
        </w:rPr>
        <w:t>systematická logistická podpora</w:t>
      </w:r>
      <w:r w:rsidRPr="005B2413">
        <w:t>,</w:t>
      </w:r>
    </w:p>
    <w:p w14:paraId="10215A5A" w14:textId="77777777" w:rsidR="005B2413" w:rsidRPr="005B2413" w:rsidRDefault="005B2413" w:rsidP="005B2413">
      <w:pPr>
        <w:numPr>
          <w:ilvl w:val="0"/>
          <w:numId w:val="13"/>
        </w:numPr>
      </w:pPr>
      <w:r w:rsidRPr="005B2413">
        <w:rPr>
          <w:b/>
          <w:bCs/>
        </w:rPr>
        <w:t>budování vztahů mezi aktéry</w:t>
      </w:r>
      <w:r w:rsidRPr="005B2413">
        <w:t>.</w:t>
      </w:r>
    </w:p>
    <w:p w14:paraId="6A93EC95" w14:textId="77777777" w:rsidR="005B2413" w:rsidRDefault="005B2413" w:rsidP="005B2413">
      <w:r w:rsidRPr="005B2413">
        <w:t>Diskuse ukázala, že úspěšné modely existují v zahraničí i u nás, a že kraj může hrát klíčovou roli jako koordinátor a iniciátor. Dalším krokem je příprava konkrétního akčního plánu postaveného na datech, komunikaci a postupném zapojování celého systému školního stravování.</w:t>
      </w:r>
    </w:p>
    <w:p w14:paraId="6EC3D87E" w14:textId="77777777" w:rsidR="00AE017A" w:rsidRDefault="00AE017A" w:rsidP="005B2413"/>
    <w:p w14:paraId="671C00FB" w14:textId="07BF217D" w:rsidR="00AE017A" w:rsidRPr="00A0478A" w:rsidRDefault="00AE017A" w:rsidP="005B2413">
      <w:pPr>
        <w:rPr>
          <w:i/>
          <w:iCs/>
        </w:rPr>
      </w:pPr>
      <w:r w:rsidRPr="00A0478A">
        <w:rPr>
          <w:i/>
          <w:iCs/>
        </w:rPr>
        <w:t>Zapsal: T. Grabec, I. Macurová</w:t>
      </w:r>
      <w:r w:rsidR="00A0478A" w:rsidRPr="00A0478A">
        <w:rPr>
          <w:i/>
          <w:iCs/>
        </w:rPr>
        <w:t>, KrÚ JMK - ORR</w:t>
      </w:r>
    </w:p>
    <w:p w14:paraId="6FAC0113" w14:textId="77777777" w:rsidR="005B2413" w:rsidRDefault="005B2413" w:rsidP="005B2413"/>
    <w:sectPr w:rsidR="005B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87C"/>
    <w:multiLevelType w:val="multilevel"/>
    <w:tmpl w:val="418E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51339"/>
    <w:multiLevelType w:val="multilevel"/>
    <w:tmpl w:val="4D74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71D05"/>
    <w:multiLevelType w:val="multilevel"/>
    <w:tmpl w:val="DE5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F6804"/>
    <w:multiLevelType w:val="multilevel"/>
    <w:tmpl w:val="42E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A6329"/>
    <w:multiLevelType w:val="multilevel"/>
    <w:tmpl w:val="BD5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1047B"/>
    <w:multiLevelType w:val="multilevel"/>
    <w:tmpl w:val="19FA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C0A38"/>
    <w:multiLevelType w:val="hybridMultilevel"/>
    <w:tmpl w:val="93F46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A3E05"/>
    <w:multiLevelType w:val="multilevel"/>
    <w:tmpl w:val="0308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C37A4"/>
    <w:multiLevelType w:val="multilevel"/>
    <w:tmpl w:val="7BF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D1A42"/>
    <w:multiLevelType w:val="multilevel"/>
    <w:tmpl w:val="117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63395"/>
    <w:multiLevelType w:val="hybridMultilevel"/>
    <w:tmpl w:val="1BAE6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36427"/>
    <w:multiLevelType w:val="multilevel"/>
    <w:tmpl w:val="DFC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131B5"/>
    <w:multiLevelType w:val="multilevel"/>
    <w:tmpl w:val="5F7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367216">
    <w:abstractNumId w:val="6"/>
  </w:num>
  <w:num w:numId="2" w16cid:durableId="168720664">
    <w:abstractNumId w:val="10"/>
  </w:num>
  <w:num w:numId="3" w16cid:durableId="994139311">
    <w:abstractNumId w:val="12"/>
  </w:num>
  <w:num w:numId="4" w16cid:durableId="458493077">
    <w:abstractNumId w:val="8"/>
  </w:num>
  <w:num w:numId="5" w16cid:durableId="1799646892">
    <w:abstractNumId w:val="7"/>
  </w:num>
  <w:num w:numId="6" w16cid:durableId="747921669">
    <w:abstractNumId w:val="0"/>
  </w:num>
  <w:num w:numId="7" w16cid:durableId="1817184948">
    <w:abstractNumId w:val="5"/>
  </w:num>
  <w:num w:numId="8" w16cid:durableId="1858304769">
    <w:abstractNumId w:val="9"/>
  </w:num>
  <w:num w:numId="9" w16cid:durableId="62149321">
    <w:abstractNumId w:val="1"/>
  </w:num>
  <w:num w:numId="10" w16cid:durableId="278415092">
    <w:abstractNumId w:val="4"/>
  </w:num>
  <w:num w:numId="11" w16cid:durableId="1897936390">
    <w:abstractNumId w:val="3"/>
  </w:num>
  <w:num w:numId="12" w16cid:durableId="256980647">
    <w:abstractNumId w:val="2"/>
  </w:num>
  <w:num w:numId="13" w16cid:durableId="1680498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A1"/>
    <w:rsid w:val="000D7176"/>
    <w:rsid w:val="000F15E4"/>
    <w:rsid w:val="00160320"/>
    <w:rsid w:val="00195B1B"/>
    <w:rsid w:val="001A03FC"/>
    <w:rsid w:val="001B03E3"/>
    <w:rsid w:val="001D2EBD"/>
    <w:rsid w:val="00284E4A"/>
    <w:rsid w:val="002C531F"/>
    <w:rsid w:val="002F50D8"/>
    <w:rsid w:val="00312779"/>
    <w:rsid w:val="00313733"/>
    <w:rsid w:val="003417CC"/>
    <w:rsid w:val="003F3C5B"/>
    <w:rsid w:val="003F3EA1"/>
    <w:rsid w:val="00407655"/>
    <w:rsid w:val="00436185"/>
    <w:rsid w:val="00471058"/>
    <w:rsid w:val="004809CA"/>
    <w:rsid w:val="00576558"/>
    <w:rsid w:val="005A1072"/>
    <w:rsid w:val="005B2413"/>
    <w:rsid w:val="00610AEB"/>
    <w:rsid w:val="0061764F"/>
    <w:rsid w:val="00635A2B"/>
    <w:rsid w:val="00645CB0"/>
    <w:rsid w:val="00656A54"/>
    <w:rsid w:val="006C3204"/>
    <w:rsid w:val="006D0565"/>
    <w:rsid w:val="00727235"/>
    <w:rsid w:val="007564DF"/>
    <w:rsid w:val="0077128D"/>
    <w:rsid w:val="007B23DE"/>
    <w:rsid w:val="00821D87"/>
    <w:rsid w:val="008616A0"/>
    <w:rsid w:val="00872D7C"/>
    <w:rsid w:val="00897186"/>
    <w:rsid w:val="008E38A6"/>
    <w:rsid w:val="008F074D"/>
    <w:rsid w:val="00926EE1"/>
    <w:rsid w:val="00936B1E"/>
    <w:rsid w:val="00962DC6"/>
    <w:rsid w:val="00964168"/>
    <w:rsid w:val="00977DDF"/>
    <w:rsid w:val="00982205"/>
    <w:rsid w:val="009A621E"/>
    <w:rsid w:val="009E01D2"/>
    <w:rsid w:val="00A0478A"/>
    <w:rsid w:val="00A17D86"/>
    <w:rsid w:val="00A3388F"/>
    <w:rsid w:val="00A74A21"/>
    <w:rsid w:val="00A9087B"/>
    <w:rsid w:val="00AB0ACB"/>
    <w:rsid w:val="00AC3379"/>
    <w:rsid w:val="00AE017A"/>
    <w:rsid w:val="00B23265"/>
    <w:rsid w:val="00B92B38"/>
    <w:rsid w:val="00C14B15"/>
    <w:rsid w:val="00C50A9E"/>
    <w:rsid w:val="00C84BA1"/>
    <w:rsid w:val="00D0228A"/>
    <w:rsid w:val="00D337C6"/>
    <w:rsid w:val="00DC5553"/>
    <w:rsid w:val="00DD3F12"/>
    <w:rsid w:val="00DD54D7"/>
    <w:rsid w:val="00E172ED"/>
    <w:rsid w:val="00E2297D"/>
    <w:rsid w:val="00E2349E"/>
    <w:rsid w:val="00E74438"/>
    <w:rsid w:val="00E76E4E"/>
    <w:rsid w:val="00EE20E3"/>
    <w:rsid w:val="00F12931"/>
    <w:rsid w:val="00F27ADE"/>
    <w:rsid w:val="00F478CD"/>
    <w:rsid w:val="00F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CAE5"/>
  <w15:chartTrackingRefBased/>
  <w15:docId w15:val="{CCE09F43-04E2-48E9-8552-6C5A643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B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B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B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B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B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B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B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B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B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B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BA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B241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8" ma:contentTypeDescription="Vytvoří nový dokument" ma:contentTypeScope="" ma:versionID="430ef22352c38821c2fd8cfa60d80f3c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501fae622b56b4288899b70370059ed8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5E9FD-9D16-49D2-B55E-8B18A1FD763E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2.xml><?xml version="1.0" encoding="utf-8"?>
<ds:datastoreItem xmlns:ds="http://schemas.openxmlformats.org/officeDocument/2006/customXml" ds:itemID="{15544F07-8CB3-4348-9C0F-A4E23E8ED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C7AEA-F574-486C-9EE2-12E548887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Grabec Tomáš</dc:creator>
  <cp:keywords/>
  <dc:description/>
  <cp:lastModifiedBy>Macurová Iveta</cp:lastModifiedBy>
  <cp:revision>27</cp:revision>
  <dcterms:created xsi:type="dcterms:W3CDTF">2026-02-09T12:01:00Z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0x0101005F5C71E6E510D543B62B80832082798F</vt:lpwstr>
  </property>
  <property fmtid="{D5CDD505-2E9C-101B-9397-08002B2CF9AE}" pid="3" name="MediaServiceImageTags">
    <vt:lpwstr/>
  </property>
</Properties>
</file>